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64B" w:rsidRDefault="00BF300F" w:rsidP="00BF300F">
      <w:pPr>
        <w:jc w:val="center"/>
        <w:rPr>
          <w:b/>
          <w:sz w:val="28"/>
        </w:rPr>
      </w:pPr>
      <w:bookmarkStart w:id="0" w:name="_GoBack"/>
      <w:bookmarkEnd w:id="0"/>
      <w:r w:rsidRPr="00BF300F">
        <w:rPr>
          <w:b/>
          <w:sz w:val="28"/>
        </w:rPr>
        <w:t>Utomhuskonferens</w:t>
      </w:r>
      <w:r>
        <w:rPr>
          <w:b/>
          <w:sz w:val="28"/>
        </w:rPr>
        <w:t xml:space="preserve"> Mitt i </w:t>
      </w:r>
      <w:proofErr w:type="gramStart"/>
      <w:r>
        <w:rPr>
          <w:b/>
          <w:sz w:val="28"/>
        </w:rPr>
        <w:t xml:space="preserve">Naturen </w:t>
      </w:r>
      <w:r w:rsidRPr="00BF300F">
        <w:rPr>
          <w:b/>
          <w:sz w:val="28"/>
        </w:rPr>
        <w:t xml:space="preserve"> i</w:t>
      </w:r>
      <w:proofErr w:type="gramEnd"/>
      <w:r w:rsidRPr="00BF300F">
        <w:rPr>
          <w:b/>
          <w:sz w:val="28"/>
        </w:rPr>
        <w:t xml:space="preserve"> Vörå 2013</w:t>
      </w:r>
    </w:p>
    <w:p w:rsidR="00BF300F" w:rsidRDefault="00BF300F" w:rsidP="00BF300F"/>
    <w:p w:rsidR="007013D7" w:rsidRDefault="00BF300F" w:rsidP="007013D7">
      <w:r w:rsidRPr="00BF300F">
        <w:rPr>
          <w:b/>
        </w:rPr>
        <w:t>Föreläsning 1</w:t>
      </w:r>
      <w:r>
        <w:t xml:space="preserve"> - om skolgårdsprojekt vid Lagmans (</w:t>
      </w:r>
      <w:hyperlink r:id="rId6" w:history="1">
        <w:r w:rsidRPr="00CB36CC">
          <w:rPr>
            <w:rStyle w:val="Hyperlnk"/>
          </w:rPr>
          <w:t>http://lagmans.snabber.se/skolgarden.asp</w:t>
        </w:r>
      </w:hyperlink>
      <w:r>
        <w:t>)</w:t>
      </w:r>
    </w:p>
    <w:p w:rsidR="007013D7" w:rsidRDefault="007013D7" w:rsidP="007013D7">
      <w:pPr>
        <w:pStyle w:val="Liststycke"/>
        <w:numPr>
          <w:ilvl w:val="0"/>
          <w:numId w:val="1"/>
        </w:numPr>
      </w:pPr>
      <w:r>
        <w:t>skola ändrade sin skolgård för att få ”stans bästa skolgård” och skolträdgård.</w:t>
      </w:r>
    </w:p>
    <w:p w:rsidR="007013D7" w:rsidRPr="007013D7" w:rsidRDefault="007013D7" w:rsidP="007013D7">
      <w:r>
        <w:rPr>
          <w:rStyle w:val="ds531"/>
          <w:b/>
          <w:bCs/>
          <w:color w:val="660000"/>
          <w:sz w:val="18"/>
          <w:szCs w:val="18"/>
          <w:u w:val="single"/>
        </w:rPr>
        <w:t>Förskolan</w:t>
      </w:r>
      <w:r>
        <w:rPr>
          <w:rStyle w:val="ds531"/>
          <w:b/>
          <w:bCs/>
          <w:color w:val="660000"/>
          <w:sz w:val="18"/>
          <w:szCs w:val="18"/>
        </w:rPr>
        <w:t xml:space="preserve"> ”Pumpafest”</w:t>
      </w:r>
      <w:r>
        <w:rPr>
          <w:rFonts w:ascii="Georgia" w:hAnsi="Georgia"/>
          <w:b/>
          <w:bCs/>
          <w:color w:val="660000"/>
          <w:sz w:val="18"/>
          <w:szCs w:val="18"/>
        </w:rPr>
        <w:br/>
      </w:r>
      <w:r>
        <w:rPr>
          <w:rStyle w:val="ds531"/>
          <w:color w:val="660000"/>
          <w:sz w:val="18"/>
          <w:szCs w:val="18"/>
        </w:rPr>
        <w:t xml:space="preserve">2 h </w:t>
      </w:r>
      <w:r>
        <w:rPr>
          <w:rFonts w:ascii="Georgia" w:hAnsi="Georgia"/>
          <w:color w:val="660000"/>
          <w:sz w:val="18"/>
          <w:szCs w:val="18"/>
        </w:rPr>
        <w:br/>
      </w:r>
      <w:r>
        <w:rPr>
          <w:rStyle w:val="ds531"/>
          <w:color w:val="660000"/>
          <w:sz w:val="18"/>
          <w:szCs w:val="18"/>
        </w:rPr>
        <w:t>Upptäcker Masken – en introduktion av hela Masken</w:t>
      </w:r>
      <w:r>
        <w:rPr>
          <w:rFonts w:ascii="Georgia" w:hAnsi="Georgia"/>
          <w:color w:val="660000"/>
          <w:sz w:val="18"/>
          <w:szCs w:val="18"/>
        </w:rPr>
        <w:br/>
      </w:r>
      <w:r>
        <w:rPr>
          <w:rStyle w:val="ds531"/>
          <w:color w:val="660000"/>
          <w:sz w:val="18"/>
          <w:szCs w:val="18"/>
        </w:rPr>
        <w:t>Skörd av pumpor – vi skördar några pumpor och undersöker dem; färg, form, vikt, storlek, innehåll</w:t>
      </w:r>
      <w:r>
        <w:rPr>
          <w:rFonts w:ascii="Georgia" w:hAnsi="Georgia"/>
          <w:color w:val="660000"/>
          <w:sz w:val="18"/>
          <w:szCs w:val="18"/>
        </w:rPr>
        <w:br/>
      </w:r>
      <w:r>
        <w:rPr>
          <w:rFonts w:ascii="Georgia" w:hAnsi="Georgia"/>
          <w:color w:val="660000"/>
          <w:sz w:val="18"/>
          <w:szCs w:val="18"/>
        </w:rPr>
        <w:br/>
      </w:r>
      <w:r>
        <w:rPr>
          <w:rStyle w:val="ds531"/>
          <w:b/>
          <w:bCs/>
          <w:color w:val="660000"/>
          <w:sz w:val="18"/>
          <w:szCs w:val="18"/>
          <w:u w:val="single"/>
        </w:rPr>
        <w:t>Åk 1</w:t>
      </w:r>
      <w:r>
        <w:rPr>
          <w:rStyle w:val="ds531"/>
          <w:b/>
          <w:bCs/>
          <w:color w:val="660000"/>
          <w:sz w:val="18"/>
          <w:szCs w:val="18"/>
        </w:rPr>
        <w:t xml:space="preserve"> ”Alla Sinnen”</w:t>
      </w:r>
      <w:r>
        <w:rPr>
          <w:rFonts w:ascii="Georgia" w:hAnsi="Georgia"/>
          <w:b/>
          <w:bCs/>
          <w:color w:val="660000"/>
          <w:sz w:val="18"/>
          <w:szCs w:val="18"/>
        </w:rPr>
        <w:br/>
      </w:r>
      <w:r>
        <w:rPr>
          <w:rStyle w:val="ds531"/>
          <w:color w:val="660000"/>
          <w:sz w:val="18"/>
          <w:szCs w:val="18"/>
        </w:rPr>
        <w:t>2 h</w:t>
      </w:r>
      <w:r>
        <w:rPr>
          <w:rFonts w:ascii="Georgia" w:hAnsi="Georgia"/>
          <w:b/>
          <w:bCs/>
          <w:color w:val="660000"/>
          <w:sz w:val="18"/>
          <w:szCs w:val="18"/>
        </w:rPr>
        <w:br/>
      </w:r>
      <w:r>
        <w:rPr>
          <w:rStyle w:val="ds531"/>
          <w:color w:val="660000"/>
          <w:sz w:val="18"/>
          <w:szCs w:val="18"/>
        </w:rPr>
        <w:t>Vi skördar örter, testar dofter och smakar</w:t>
      </w:r>
      <w:r>
        <w:rPr>
          <w:rFonts w:ascii="Georgia" w:hAnsi="Georgia"/>
          <w:color w:val="660000"/>
          <w:sz w:val="18"/>
          <w:szCs w:val="18"/>
        </w:rPr>
        <w:br/>
      </w:r>
      <w:r>
        <w:rPr>
          <w:rFonts w:ascii="Georgia" w:hAnsi="Georgia"/>
          <w:color w:val="660000"/>
          <w:sz w:val="18"/>
          <w:szCs w:val="18"/>
        </w:rPr>
        <w:br/>
      </w:r>
      <w:r>
        <w:rPr>
          <w:rStyle w:val="ds531"/>
          <w:b/>
          <w:bCs/>
          <w:color w:val="660000"/>
          <w:sz w:val="18"/>
          <w:szCs w:val="18"/>
          <w:u w:val="single"/>
        </w:rPr>
        <w:t>Åk 2</w:t>
      </w:r>
      <w:r>
        <w:rPr>
          <w:rStyle w:val="ds531"/>
          <w:b/>
          <w:bCs/>
          <w:color w:val="660000"/>
          <w:sz w:val="18"/>
          <w:szCs w:val="18"/>
        </w:rPr>
        <w:t xml:space="preserve"> ”</w:t>
      </w:r>
      <w:proofErr w:type="spellStart"/>
      <w:r>
        <w:rPr>
          <w:rStyle w:val="ds531"/>
          <w:b/>
          <w:bCs/>
          <w:color w:val="660000"/>
          <w:sz w:val="18"/>
          <w:szCs w:val="18"/>
        </w:rPr>
        <w:t>Solpark</w:t>
      </w:r>
      <w:proofErr w:type="spellEnd"/>
      <w:r>
        <w:rPr>
          <w:rStyle w:val="ds531"/>
          <w:b/>
          <w:bCs/>
          <w:color w:val="660000"/>
          <w:sz w:val="18"/>
          <w:szCs w:val="18"/>
        </w:rPr>
        <w:t>”</w:t>
      </w:r>
      <w:r>
        <w:rPr>
          <w:rFonts w:ascii="Georgia" w:hAnsi="Georgia"/>
          <w:b/>
          <w:bCs/>
          <w:color w:val="660000"/>
          <w:sz w:val="18"/>
          <w:szCs w:val="18"/>
        </w:rPr>
        <w:br/>
      </w:r>
      <w:r>
        <w:rPr>
          <w:rStyle w:val="ds531"/>
          <w:color w:val="660000"/>
          <w:sz w:val="18"/>
          <w:szCs w:val="18"/>
        </w:rPr>
        <w:t>4 h</w:t>
      </w:r>
      <w:r>
        <w:rPr>
          <w:rFonts w:ascii="Georgia" w:hAnsi="Georgia"/>
          <w:color w:val="660000"/>
          <w:sz w:val="18"/>
          <w:szCs w:val="18"/>
        </w:rPr>
        <w:br/>
      </w:r>
      <w:r>
        <w:rPr>
          <w:rStyle w:val="ds531"/>
          <w:color w:val="660000"/>
          <w:sz w:val="18"/>
          <w:szCs w:val="18"/>
        </w:rPr>
        <w:t>Solparken blev kanske inte riktigt som vi föreställde oss på våren – vi funderar på orsaker… Vi skördar och funderar på användning…</w:t>
      </w:r>
    </w:p>
    <w:p w:rsidR="007013D7" w:rsidRDefault="007013D7" w:rsidP="007013D7">
      <w:pPr>
        <w:pStyle w:val="Normalwebb"/>
        <w:spacing w:after="240" w:afterAutospacing="0" w:line="270" w:lineRule="atLeast"/>
        <w:rPr>
          <w:color w:val="660000"/>
          <w:sz w:val="18"/>
          <w:szCs w:val="18"/>
        </w:rPr>
      </w:pPr>
      <w:r>
        <w:rPr>
          <w:rStyle w:val="ds531"/>
          <w:color w:val="660000"/>
          <w:sz w:val="18"/>
          <w:szCs w:val="18"/>
        </w:rPr>
        <w:t xml:space="preserve">Vi hann heller inte göra stöden till solroskojan. Kan vi ännu göra </w:t>
      </w:r>
      <w:proofErr w:type="gramStart"/>
      <w:r>
        <w:rPr>
          <w:rStyle w:val="ds531"/>
          <w:color w:val="660000"/>
          <w:sz w:val="18"/>
          <w:szCs w:val="18"/>
        </w:rPr>
        <w:t>något ?</w:t>
      </w:r>
      <w:proofErr w:type="gramEnd"/>
      <w:r>
        <w:rPr>
          <w:rFonts w:ascii="Georgia" w:hAnsi="Georgia"/>
          <w:color w:val="660000"/>
          <w:sz w:val="18"/>
          <w:szCs w:val="18"/>
        </w:rPr>
        <w:br/>
      </w:r>
      <w:r>
        <w:rPr>
          <w:rStyle w:val="ds531"/>
          <w:color w:val="660000"/>
          <w:sz w:val="18"/>
          <w:szCs w:val="18"/>
        </w:rPr>
        <w:t>Förslag: Vi bygger en solroskoja och tillverkar egna solrosor av t.ex. lerkrukor eller annat som sällskap till solrosorna som växer.</w:t>
      </w:r>
      <w:r>
        <w:rPr>
          <w:rFonts w:ascii="Georgia" w:hAnsi="Georgia"/>
          <w:color w:val="660000"/>
          <w:sz w:val="18"/>
          <w:szCs w:val="18"/>
        </w:rPr>
        <w:br/>
      </w:r>
      <w:r>
        <w:rPr>
          <w:rStyle w:val="ds531"/>
          <w:color w:val="660000"/>
          <w:sz w:val="18"/>
          <w:szCs w:val="18"/>
        </w:rPr>
        <w:t>Sedan fäster vi de tillverkade solrosorna på kojan. Den får finnas kvar hela vintern och påminna om sommaren…</w:t>
      </w:r>
      <w:r>
        <w:rPr>
          <w:rFonts w:ascii="Georgia" w:hAnsi="Georgia"/>
          <w:color w:val="660000"/>
          <w:sz w:val="18"/>
          <w:szCs w:val="18"/>
        </w:rPr>
        <w:br/>
      </w:r>
      <w:r>
        <w:rPr>
          <w:rFonts w:ascii="Georgia" w:hAnsi="Georgia"/>
          <w:color w:val="660000"/>
          <w:sz w:val="18"/>
          <w:szCs w:val="18"/>
        </w:rPr>
        <w:br/>
      </w:r>
      <w:r>
        <w:rPr>
          <w:rStyle w:val="ds531"/>
          <w:b/>
          <w:bCs/>
          <w:color w:val="660000"/>
          <w:sz w:val="18"/>
          <w:szCs w:val="18"/>
          <w:u w:val="single"/>
        </w:rPr>
        <w:t>Åk 3</w:t>
      </w:r>
      <w:r>
        <w:rPr>
          <w:rStyle w:val="ds531"/>
          <w:b/>
          <w:bCs/>
          <w:color w:val="660000"/>
          <w:sz w:val="18"/>
          <w:szCs w:val="18"/>
        </w:rPr>
        <w:t xml:space="preserve"> ”Skafferiet”</w:t>
      </w:r>
      <w:r>
        <w:rPr>
          <w:rFonts w:ascii="Georgia" w:hAnsi="Georgia"/>
          <w:b/>
          <w:bCs/>
          <w:color w:val="660000"/>
          <w:sz w:val="18"/>
          <w:szCs w:val="18"/>
        </w:rPr>
        <w:br/>
      </w:r>
      <w:r>
        <w:rPr>
          <w:rStyle w:val="ds531"/>
          <w:color w:val="660000"/>
          <w:sz w:val="18"/>
          <w:szCs w:val="18"/>
        </w:rPr>
        <w:t>4 h</w:t>
      </w:r>
      <w:r>
        <w:rPr>
          <w:rFonts w:ascii="Georgia" w:hAnsi="Georgia"/>
          <w:color w:val="660000"/>
          <w:sz w:val="18"/>
          <w:szCs w:val="18"/>
        </w:rPr>
        <w:br/>
      </w:r>
      <w:r>
        <w:rPr>
          <w:rStyle w:val="ds531"/>
          <w:color w:val="660000"/>
          <w:sz w:val="18"/>
          <w:szCs w:val="18"/>
        </w:rPr>
        <w:t>Vi skördar och smakar på olika grönsaker och går igenom vad växterna innehåller för viktiga näringsämnen och tillverkar ”</w:t>
      </w:r>
      <w:proofErr w:type="spellStart"/>
      <w:r>
        <w:rPr>
          <w:rStyle w:val="ds531"/>
          <w:color w:val="660000"/>
          <w:sz w:val="18"/>
          <w:szCs w:val="18"/>
        </w:rPr>
        <w:t>pointskort</w:t>
      </w:r>
      <w:proofErr w:type="spellEnd"/>
      <w:r>
        <w:rPr>
          <w:rStyle w:val="ds531"/>
          <w:color w:val="660000"/>
          <w:sz w:val="18"/>
          <w:szCs w:val="18"/>
        </w:rPr>
        <w:t>” för vitamin, mineral och fiberinnehåll.</w:t>
      </w:r>
      <w:r>
        <w:rPr>
          <w:rFonts w:ascii="Georgia" w:hAnsi="Georgia"/>
          <w:color w:val="660000"/>
          <w:sz w:val="18"/>
          <w:szCs w:val="18"/>
        </w:rPr>
        <w:br/>
      </w:r>
      <w:r>
        <w:rPr>
          <w:rFonts w:ascii="Georgia" w:hAnsi="Georgia"/>
          <w:color w:val="660000"/>
          <w:sz w:val="18"/>
          <w:szCs w:val="18"/>
        </w:rPr>
        <w:br/>
      </w:r>
      <w:r>
        <w:rPr>
          <w:rStyle w:val="ds531"/>
          <w:b/>
          <w:bCs/>
          <w:color w:val="660000"/>
          <w:sz w:val="18"/>
          <w:szCs w:val="18"/>
          <w:u w:val="single"/>
        </w:rPr>
        <w:t>Åk 4</w:t>
      </w:r>
      <w:r>
        <w:rPr>
          <w:rStyle w:val="ds531"/>
          <w:b/>
          <w:bCs/>
          <w:color w:val="660000"/>
          <w:sz w:val="18"/>
          <w:szCs w:val="18"/>
        </w:rPr>
        <w:t xml:space="preserve"> ”Brödlådan” </w:t>
      </w:r>
      <w:r>
        <w:rPr>
          <w:rFonts w:ascii="Georgia" w:hAnsi="Georgia"/>
          <w:b/>
          <w:bCs/>
          <w:color w:val="660000"/>
          <w:sz w:val="18"/>
          <w:szCs w:val="18"/>
        </w:rPr>
        <w:br/>
      </w:r>
      <w:r>
        <w:rPr>
          <w:rStyle w:val="ds531"/>
          <w:color w:val="660000"/>
          <w:sz w:val="18"/>
          <w:szCs w:val="18"/>
        </w:rPr>
        <w:t>8 h</w:t>
      </w:r>
      <w:r>
        <w:rPr>
          <w:rFonts w:ascii="Georgia" w:hAnsi="Georgia"/>
          <w:color w:val="660000"/>
          <w:sz w:val="18"/>
          <w:szCs w:val="18"/>
        </w:rPr>
        <w:br/>
      </w:r>
      <w:r>
        <w:rPr>
          <w:rStyle w:val="ds531"/>
          <w:color w:val="660000"/>
          <w:sz w:val="18"/>
          <w:szCs w:val="18"/>
        </w:rPr>
        <w:t>Vi skördar kornet på gammaldags vis med skäror, gör skylar och sätter på tork. Om någon dag får skylarna tas in och fortsätta torka i ca 1 vecka. Vi vandrar till Rosenlund med våra torkade kornskylar och får pröva tröska kornet på gammaldags vis med slagor i hembygdsmuseet.</w:t>
      </w:r>
      <w:r>
        <w:rPr>
          <w:rFonts w:ascii="Georgia" w:hAnsi="Georgia"/>
          <w:color w:val="660000"/>
          <w:sz w:val="18"/>
          <w:szCs w:val="18"/>
        </w:rPr>
        <w:br/>
      </w:r>
      <w:r>
        <w:rPr>
          <w:rStyle w:val="ds531"/>
          <w:color w:val="660000"/>
          <w:sz w:val="18"/>
          <w:szCs w:val="18"/>
        </w:rPr>
        <w:t xml:space="preserve">Vi gör ett andra besök på Rosenlund då vi får pröva att mala och sikta kornet i hembygdsmuseet. Vi bakar </w:t>
      </w:r>
      <w:proofErr w:type="spellStart"/>
      <w:r>
        <w:rPr>
          <w:rStyle w:val="ds531"/>
          <w:color w:val="660000"/>
          <w:sz w:val="18"/>
          <w:szCs w:val="18"/>
        </w:rPr>
        <w:t>kornrieska</w:t>
      </w:r>
      <w:proofErr w:type="spellEnd"/>
      <w:r>
        <w:rPr>
          <w:rStyle w:val="ds531"/>
          <w:color w:val="660000"/>
          <w:sz w:val="18"/>
          <w:szCs w:val="18"/>
        </w:rPr>
        <w:t xml:space="preserve">/steker </w:t>
      </w:r>
      <w:proofErr w:type="spellStart"/>
      <w:r>
        <w:rPr>
          <w:rStyle w:val="ds531"/>
          <w:color w:val="660000"/>
          <w:sz w:val="18"/>
          <w:szCs w:val="18"/>
        </w:rPr>
        <w:t>muurikkaplättar</w:t>
      </w:r>
      <w:proofErr w:type="spellEnd"/>
      <w:r>
        <w:rPr>
          <w:rStyle w:val="ds531"/>
          <w:color w:val="660000"/>
          <w:sz w:val="18"/>
          <w:szCs w:val="18"/>
        </w:rPr>
        <w:t xml:space="preserve"> med vårt eget mjöl och njuter resultatet av våra mödor.</w:t>
      </w:r>
      <w:r>
        <w:rPr>
          <w:rFonts w:ascii="Georgia" w:hAnsi="Georgia"/>
          <w:color w:val="660000"/>
          <w:sz w:val="18"/>
          <w:szCs w:val="18"/>
        </w:rPr>
        <w:br/>
      </w:r>
      <w:r>
        <w:rPr>
          <w:rFonts w:ascii="Georgia" w:hAnsi="Georgia"/>
          <w:color w:val="660000"/>
          <w:sz w:val="18"/>
          <w:szCs w:val="18"/>
        </w:rPr>
        <w:br/>
      </w:r>
      <w:r>
        <w:rPr>
          <w:rStyle w:val="ds531"/>
          <w:b/>
          <w:bCs/>
          <w:color w:val="660000"/>
          <w:sz w:val="18"/>
          <w:szCs w:val="18"/>
          <w:u w:val="single"/>
        </w:rPr>
        <w:t>Åk 5</w:t>
      </w:r>
      <w:r>
        <w:rPr>
          <w:rStyle w:val="ds531"/>
          <w:b/>
          <w:bCs/>
          <w:color w:val="660000"/>
          <w:sz w:val="18"/>
          <w:szCs w:val="18"/>
        </w:rPr>
        <w:t xml:space="preserve"> ”Rep &amp; Knopar”</w:t>
      </w:r>
      <w:r>
        <w:rPr>
          <w:rFonts w:ascii="Georgia" w:hAnsi="Georgia"/>
          <w:b/>
          <w:bCs/>
          <w:color w:val="660000"/>
          <w:sz w:val="18"/>
          <w:szCs w:val="18"/>
        </w:rPr>
        <w:br/>
      </w:r>
      <w:r>
        <w:rPr>
          <w:rStyle w:val="ds531"/>
          <w:color w:val="660000"/>
          <w:sz w:val="18"/>
          <w:szCs w:val="18"/>
        </w:rPr>
        <w:t>8 h</w:t>
      </w:r>
      <w:r>
        <w:rPr>
          <w:rFonts w:ascii="Georgia" w:hAnsi="Georgia"/>
          <w:color w:val="660000"/>
          <w:sz w:val="18"/>
          <w:szCs w:val="18"/>
        </w:rPr>
        <w:br/>
      </w:r>
      <w:r>
        <w:rPr>
          <w:rStyle w:val="ds531"/>
          <w:color w:val="660000"/>
          <w:sz w:val="18"/>
          <w:szCs w:val="18"/>
        </w:rPr>
        <w:t>Vi skördar linet, knippar det till kärvar och skakar ur linfröna. Sen ska linet rötas - läggas i blöt i 2 – 3 veckor. Därefter ska linet torkas i ytterligare 2 – 3 veckor.</w:t>
      </w:r>
      <w:r>
        <w:rPr>
          <w:rFonts w:ascii="Georgia" w:hAnsi="Georgia"/>
          <w:color w:val="660000"/>
          <w:sz w:val="18"/>
          <w:szCs w:val="18"/>
        </w:rPr>
        <w:br/>
      </w:r>
      <w:r>
        <w:rPr>
          <w:rStyle w:val="ds531"/>
          <w:color w:val="660000"/>
          <w:sz w:val="18"/>
          <w:szCs w:val="18"/>
        </w:rPr>
        <w:t>Vi går till Rosenlund med vårt rötade och torkade lin och får ta del av linberedningsprocessen. Vi får också pröva på att bereda vårt eget lin,</w:t>
      </w:r>
      <w:r>
        <w:rPr>
          <w:rFonts w:ascii="Georgia" w:hAnsi="Georgia"/>
          <w:color w:val="660000"/>
          <w:sz w:val="18"/>
          <w:szCs w:val="18"/>
        </w:rPr>
        <w:br/>
      </w:r>
      <w:r>
        <w:rPr>
          <w:color w:val="660000"/>
          <w:sz w:val="18"/>
          <w:szCs w:val="18"/>
        </w:rPr>
        <w:br/>
      </w:r>
      <w:r>
        <w:rPr>
          <w:rStyle w:val="ds531"/>
          <w:color w:val="660000"/>
          <w:sz w:val="18"/>
          <w:szCs w:val="18"/>
        </w:rPr>
        <w:t>Vi gör ett nytt besök på Rosenlund där vi får se hur lingarn tillverkas</w:t>
      </w:r>
      <w:r>
        <w:rPr>
          <w:rFonts w:ascii="Georgia" w:hAnsi="Georgia"/>
          <w:color w:val="660000"/>
          <w:sz w:val="18"/>
          <w:szCs w:val="18"/>
        </w:rPr>
        <w:br/>
      </w:r>
      <w:r>
        <w:rPr>
          <w:rStyle w:val="ds531"/>
          <w:color w:val="660000"/>
          <w:sz w:val="18"/>
          <w:szCs w:val="18"/>
        </w:rPr>
        <w:t>Vi tillverkar något av vårt lingarn, t.ex. något med anknytning till julen.</w:t>
      </w:r>
      <w:r>
        <w:rPr>
          <w:rFonts w:ascii="Georgia" w:hAnsi="Georgia"/>
          <w:color w:val="660000"/>
          <w:sz w:val="18"/>
          <w:szCs w:val="18"/>
        </w:rPr>
        <w:br/>
      </w:r>
      <w:r>
        <w:rPr>
          <w:rFonts w:ascii="Georgia" w:hAnsi="Georgia"/>
          <w:color w:val="660000"/>
          <w:sz w:val="18"/>
          <w:szCs w:val="18"/>
        </w:rPr>
        <w:br/>
      </w:r>
      <w:r>
        <w:rPr>
          <w:rStyle w:val="ds531"/>
          <w:b/>
          <w:bCs/>
          <w:color w:val="660000"/>
          <w:sz w:val="18"/>
          <w:szCs w:val="18"/>
          <w:u w:val="single"/>
        </w:rPr>
        <w:t>Åk 6</w:t>
      </w:r>
      <w:r>
        <w:rPr>
          <w:rStyle w:val="ds531"/>
          <w:b/>
          <w:bCs/>
          <w:i/>
          <w:iCs/>
          <w:color w:val="660000"/>
          <w:sz w:val="18"/>
          <w:szCs w:val="18"/>
        </w:rPr>
        <w:t xml:space="preserve"> </w:t>
      </w:r>
      <w:r>
        <w:rPr>
          <w:rStyle w:val="ds531"/>
          <w:b/>
          <w:bCs/>
          <w:color w:val="660000"/>
          <w:sz w:val="18"/>
          <w:szCs w:val="18"/>
        </w:rPr>
        <w:t>Inbjudan till deltagande</w:t>
      </w:r>
      <w:r>
        <w:rPr>
          <w:rFonts w:ascii="Georgia" w:hAnsi="Georgia"/>
          <w:b/>
          <w:bCs/>
          <w:color w:val="660000"/>
          <w:sz w:val="18"/>
          <w:szCs w:val="18"/>
        </w:rPr>
        <w:br/>
      </w:r>
      <w:r>
        <w:rPr>
          <w:rStyle w:val="ds531"/>
          <w:color w:val="660000"/>
          <w:sz w:val="18"/>
          <w:szCs w:val="18"/>
        </w:rPr>
        <w:t>2 h</w:t>
      </w:r>
      <w:r>
        <w:rPr>
          <w:rFonts w:ascii="Georgia" w:hAnsi="Georgia"/>
          <w:color w:val="660000"/>
          <w:sz w:val="18"/>
          <w:szCs w:val="18"/>
        </w:rPr>
        <w:br/>
      </w:r>
      <w:r>
        <w:rPr>
          <w:rStyle w:val="ds531"/>
          <w:color w:val="660000"/>
          <w:sz w:val="18"/>
          <w:szCs w:val="18"/>
        </w:rPr>
        <w:lastRenderedPageBreak/>
        <w:t xml:space="preserve">Lagmans f.d. elever i </w:t>
      </w:r>
      <w:proofErr w:type="spellStart"/>
      <w:r>
        <w:rPr>
          <w:rStyle w:val="ds531"/>
          <w:color w:val="660000"/>
          <w:sz w:val="18"/>
          <w:szCs w:val="18"/>
        </w:rPr>
        <w:t>Oxhamns</w:t>
      </w:r>
      <w:proofErr w:type="spellEnd"/>
      <w:r>
        <w:rPr>
          <w:rStyle w:val="ds531"/>
          <w:color w:val="660000"/>
          <w:sz w:val="18"/>
          <w:szCs w:val="18"/>
        </w:rPr>
        <w:t xml:space="preserve"> skola åk 6 inbjuds till förskolans skördeförmiddag och får se resultatet av det de själva sådde på våren samt får träffa de nyblivna förskolebarnen som fått ta över deras odlingslott.</w:t>
      </w:r>
    </w:p>
    <w:p w:rsidR="007013D7" w:rsidRDefault="007013D7" w:rsidP="007013D7">
      <w:pPr>
        <w:ind w:left="360"/>
      </w:pPr>
    </w:p>
    <w:p w:rsidR="00BF300F" w:rsidRDefault="00BF300F" w:rsidP="00BF300F">
      <w:r w:rsidRPr="00BF300F">
        <w:rPr>
          <w:b/>
        </w:rPr>
        <w:t>Föreläsning 2</w:t>
      </w:r>
      <w:r>
        <w:rPr>
          <w:b/>
        </w:rPr>
        <w:t xml:space="preserve"> – </w:t>
      </w:r>
      <w:r w:rsidRPr="00BF300F">
        <w:t>Pia Sjöholm om sin avhandling ”Hur förhåller sig ungdomar till naturen”</w:t>
      </w:r>
    </w:p>
    <w:p w:rsidR="00BF300F" w:rsidRDefault="00BF300F" w:rsidP="00BF300F">
      <w:pPr>
        <w:pStyle w:val="Liststycke"/>
        <w:numPr>
          <w:ilvl w:val="0"/>
          <w:numId w:val="1"/>
        </w:numPr>
      </w:pPr>
      <w:r w:rsidRPr="00BF300F">
        <w:t>Naturen har positiv effekt för den kognitiva funktionen</w:t>
      </w:r>
      <w:r>
        <w:t xml:space="preserve"> hos barn.</w:t>
      </w:r>
    </w:p>
    <w:p w:rsidR="00BF300F" w:rsidRDefault="00BF300F" w:rsidP="00BF300F">
      <w:pPr>
        <w:pStyle w:val="Liststycke"/>
        <w:numPr>
          <w:ilvl w:val="0"/>
          <w:numId w:val="1"/>
        </w:numPr>
      </w:pPr>
      <w:r>
        <w:t>Kommunikationen kommer igång, de vågar mer än när de är inne.</w:t>
      </w:r>
    </w:p>
    <w:p w:rsidR="00BF300F" w:rsidRDefault="00BF300F" w:rsidP="00BF300F">
      <w:pPr>
        <w:pStyle w:val="Liststycke"/>
        <w:numPr>
          <w:ilvl w:val="0"/>
          <w:numId w:val="1"/>
        </w:numPr>
      </w:pPr>
      <w:r>
        <w:t>Kommer ihåg lättare, har bilder i huvudet och knyter an till verkligheten.</w:t>
      </w:r>
    </w:p>
    <w:p w:rsidR="00BF300F" w:rsidRDefault="00BF300F" w:rsidP="00BF300F">
      <w:pPr>
        <w:pStyle w:val="Liststycke"/>
        <w:numPr>
          <w:ilvl w:val="0"/>
          <w:numId w:val="1"/>
        </w:numPr>
      </w:pPr>
      <w:r>
        <w:t>3 mån innan de är bekväma med en utelektion, ge inte upp för tidigt.</w:t>
      </w:r>
    </w:p>
    <w:p w:rsidR="00BF300F" w:rsidRDefault="00BF300F" w:rsidP="00BF300F">
      <w:r w:rsidRPr="00BF300F">
        <w:rPr>
          <w:b/>
        </w:rPr>
        <w:t>Föreläsning 3</w:t>
      </w:r>
      <w:r>
        <w:t xml:space="preserve"> – Landskapets inverkan på väl måendet, Fredrika Mårtensson</w:t>
      </w:r>
    </w:p>
    <w:p w:rsidR="00BF300F" w:rsidRDefault="00BF300F" w:rsidP="00BF300F">
      <w:pPr>
        <w:pStyle w:val="Liststycke"/>
        <w:numPr>
          <w:ilvl w:val="0"/>
          <w:numId w:val="1"/>
        </w:numPr>
      </w:pPr>
      <w:r>
        <w:t xml:space="preserve">Är det </w:t>
      </w:r>
      <w:proofErr w:type="spellStart"/>
      <w:r>
        <w:t>det</w:t>
      </w:r>
      <w:proofErr w:type="spellEnd"/>
      <w:r>
        <w:t xml:space="preserve"> gröna lärandet som gör att vi har högre status än andra länder?</w:t>
      </w:r>
    </w:p>
    <w:p w:rsidR="00BF300F" w:rsidRDefault="00BF300F" w:rsidP="00BF300F">
      <w:pPr>
        <w:pStyle w:val="Liststycke"/>
        <w:numPr>
          <w:ilvl w:val="0"/>
          <w:numId w:val="1"/>
        </w:numPr>
      </w:pPr>
      <w:r>
        <w:t>Barn har möjlighet att styra sin vardag mer.</w:t>
      </w:r>
    </w:p>
    <w:p w:rsidR="00BF300F" w:rsidRDefault="00BF300F" w:rsidP="00BF300F">
      <w:pPr>
        <w:pStyle w:val="Liststycke"/>
        <w:numPr>
          <w:ilvl w:val="0"/>
          <w:numId w:val="1"/>
        </w:numPr>
      </w:pPr>
      <w:r>
        <w:t>De lågaktiva barnen i Norden håller igång lika mycket som de högaktiva i USA!</w:t>
      </w:r>
    </w:p>
    <w:p w:rsidR="00BF300F" w:rsidRDefault="00BF300F" w:rsidP="00BF300F">
      <w:pPr>
        <w:pStyle w:val="Liststycke"/>
        <w:numPr>
          <w:ilvl w:val="0"/>
          <w:numId w:val="1"/>
        </w:numPr>
      </w:pPr>
      <w:r>
        <w:t xml:space="preserve">Bättre koncentration för de barn med gröna skolgårdar, mer tillfällen till </w:t>
      </w:r>
      <w:proofErr w:type="spellStart"/>
      <w:r>
        <w:t>micropauser</w:t>
      </w:r>
      <w:proofErr w:type="spellEnd"/>
      <w:r>
        <w:t>.</w:t>
      </w:r>
    </w:p>
    <w:p w:rsidR="00BF300F" w:rsidRDefault="00BF300F" w:rsidP="00BF300F">
      <w:pPr>
        <w:pStyle w:val="Liststycke"/>
        <w:numPr>
          <w:ilvl w:val="0"/>
          <w:numId w:val="1"/>
        </w:numPr>
      </w:pPr>
      <w:r>
        <w:t>Rasterna är i genomsnitt 30-40% av dagens fysiska aktivitet.</w:t>
      </w:r>
    </w:p>
    <w:p w:rsidR="00BF300F" w:rsidRDefault="00BF300F" w:rsidP="00BF300F">
      <w:pPr>
        <w:pStyle w:val="Liststycke"/>
        <w:numPr>
          <w:ilvl w:val="0"/>
          <w:numId w:val="1"/>
        </w:numPr>
      </w:pPr>
      <w:r>
        <w:t>Barn som skriver ute kan koncentrera sig bättre.</w:t>
      </w:r>
    </w:p>
    <w:p w:rsidR="00FB207C" w:rsidRDefault="00E526F8" w:rsidP="00FB207C">
      <w:pPr>
        <w:rPr>
          <w:b/>
          <w:u w:val="single"/>
        </w:rPr>
      </w:pPr>
      <w:r w:rsidRPr="00E526F8">
        <w:rPr>
          <w:b/>
          <w:u w:val="single"/>
        </w:rPr>
        <w:t>Länkar</w:t>
      </w:r>
    </w:p>
    <w:p w:rsidR="00A31AFA" w:rsidRPr="00A31AFA" w:rsidRDefault="00AE05AC" w:rsidP="00FB207C">
      <w:hyperlink r:id="rId7" w:history="1">
        <w:r w:rsidR="00A31AFA" w:rsidRPr="0073623A">
          <w:rPr>
            <w:rStyle w:val="Hyperlnk"/>
          </w:rPr>
          <w:t>www.kunskapsförlaget.se</w:t>
        </w:r>
      </w:hyperlink>
      <w:r w:rsidR="00A31AFA">
        <w:t xml:space="preserve"> </w:t>
      </w:r>
      <w:r w:rsidR="007013D7">
        <w:t xml:space="preserve">- </w:t>
      </w:r>
      <w:r w:rsidR="00A31AFA">
        <w:t>bl.a. gratismaterial och lektionstips lgr11</w:t>
      </w:r>
    </w:p>
    <w:p w:rsidR="00FB207C" w:rsidRDefault="00AE05AC" w:rsidP="00FB207C">
      <w:hyperlink r:id="rId8" w:history="1">
        <w:r w:rsidR="00FB207C" w:rsidRPr="006909FE">
          <w:rPr>
            <w:rStyle w:val="Hyperlnk"/>
            <w:sz w:val="24"/>
            <w:szCs w:val="24"/>
          </w:rPr>
          <w:t>www.mittinaturen.fi</w:t>
        </w:r>
      </w:hyperlink>
      <w:r w:rsidR="00FB207C">
        <w:rPr>
          <w:sz w:val="24"/>
          <w:szCs w:val="24"/>
        </w:rPr>
        <w:t xml:space="preserve"> </w:t>
      </w:r>
      <w:r w:rsidR="007013D7">
        <w:rPr>
          <w:sz w:val="24"/>
          <w:szCs w:val="24"/>
        </w:rPr>
        <w:t>-</w:t>
      </w:r>
      <w:r w:rsidR="00FB207C">
        <w:rPr>
          <w:sz w:val="24"/>
          <w:szCs w:val="24"/>
        </w:rPr>
        <w:t xml:space="preserve"> gå in på ”anteckningar från workshopar”</w:t>
      </w:r>
    </w:p>
    <w:p w:rsidR="00E526F8" w:rsidRDefault="007013D7" w:rsidP="00BF300F">
      <w:r>
        <w:t>www.n</w:t>
      </w:r>
      <w:r w:rsidR="00E526F8" w:rsidRPr="00E526F8">
        <w:t>aturskolan.se</w:t>
      </w:r>
    </w:p>
    <w:p w:rsidR="00E526F8" w:rsidRDefault="007013D7" w:rsidP="00BF300F">
      <w:proofErr w:type="spellStart"/>
      <w:r>
        <w:t>www</w:t>
      </w:r>
      <w:proofErr w:type="spellEnd"/>
      <w:r>
        <w:t>. n</w:t>
      </w:r>
      <w:r w:rsidR="00E526F8">
        <w:t>aturskolan.fi</w:t>
      </w:r>
    </w:p>
    <w:p w:rsidR="00BF300F" w:rsidRDefault="007013D7" w:rsidP="00BF300F">
      <w:proofErr w:type="spellStart"/>
      <w:r>
        <w:t>www</w:t>
      </w:r>
      <w:proofErr w:type="spellEnd"/>
      <w:r>
        <w:t>. s</w:t>
      </w:r>
      <w:r w:rsidR="00E526F8">
        <w:t>kogsskafferiet.se – ätliga växter i naturen</w:t>
      </w:r>
    </w:p>
    <w:p w:rsidR="00FB207C" w:rsidRDefault="007013D7" w:rsidP="00BF300F">
      <w:pPr>
        <w:rPr>
          <w:sz w:val="24"/>
          <w:szCs w:val="24"/>
        </w:rPr>
      </w:pPr>
      <w:r>
        <w:rPr>
          <w:sz w:val="24"/>
          <w:szCs w:val="24"/>
        </w:rPr>
        <w:t>www.s</w:t>
      </w:r>
      <w:r w:rsidR="00FB207C" w:rsidRPr="00196F33">
        <w:rPr>
          <w:sz w:val="24"/>
          <w:szCs w:val="24"/>
        </w:rPr>
        <w:t>kolresurs.</w:t>
      </w:r>
      <w:proofErr w:type="gramStart"/>
      <w:r w:rsidR="00FB207C" w:rsidRPr="00196F33">
        <w:rPr>
          <w:sz w:val="24"/>
          <w:szCs w:val="24"/>
        </w:rPr>
        <w:t>fi  (</w:t>
      </w:r>
      <w:proofErr w:type="spellStart"/>
      <w:r w:rsidR="00FB207C" w:rsidRPr="00196F33">
        <w:rPr>
          <w:sz w:val="24"/>
          <w:szCs w:val="24"/>
        </w:rPr>
        <w:t>fyke</w:t>
      </w:r>
      <w:proofErr w:type="spellEnd"/>
      <w:proofErr w:type="gramEnd"/>
      <w:r w:rsidR="00FB207C" w:rsidRPr="00196F33">
        <w:rPr>
          <w:sz w:val="24"/>
          <w:szCs w:val="24"/>
        </w:rPr>
        <w:t xml:space="preserve">-resurs) </w:t>
      </w:r>
      <w:r>
        <w:rPr>
          <w:sz w:val="24"/>
          <w:szCs w:val="24"/>
        </w:rPr>
        <w:t>– många färdiga lektionsförslag</w:t>
      </w:r>
      <w:r w:rsidR="00FB207C" w:rsidRPr="00196F33">
        <w:rPr>
          <w:sz w:val="24"/>
          <w:szCs w:val="24"/>
        </w:rPr>
        <w:t xml:space="preserve"> </w:t>
      </w:r>
    </w:p>
    <w:p w:rsidR="00196F33" w:rsidRDefault="00196F33" w:rsidP="00BF300F"/>
    <w:p w:rsidR="007013D7" w:rsidRDefault="00227816" w:rsidP="007013D7">
      <w:pPr>
        <w:keepNext/>
        <w:keepLines/>
        <w:shd w:val="clear" w:color="auto" w:fill="FFFFFF"/>
        <w:spacing w:before="480" w:after="0" w:line="240" w:lineRule="auto"/>
        <w:outlineLvl w:val="0"/>
        <w:rPr>
          <w:rFonts w:eastAsiaTheme="majorEastAsia" w:cstheme="majorBidi"/>
          <w:b/>
          <w:bCs/>
          <w:sz w:val="24"/>
          <w:szCs w:val="24"/>
        </w:rPr>
      </w:pPr>
      <w:r>
        <w:rPr>
          <w:rFonts w:eastAsiaTheme="majorEastAsia" w:cstheme="majorBidi"/>
          <w:b/>
          <w:bCs/>
          <w:sz w:val="24"/>
          <w:szCs w:val="24"/>
        </w:rPr>
        <w:t>De workshops vi var på handlade om:</w:t>
      </w:r>
    </w:p>
    <w:p w:rsidR="00196F33" w:rsidRPr="00196F33" w:rsidRDefault="00196F33" w:rsidP="007013D7">
      <w:pPr>
        <w:keepNext/>
        <w:keepLines/>
        <w:shd w:val="clear" w:color="auto" w:fill="FFFFFF"/>
        <w:spacing w:after="0" w:line="240" w:lineRule="auto"/>
        <w:outlineLvl w:val="0"/>
        <w:rPr>
          <w:rFonts w:eastAsiaTheme="majorEastAsia" w:cstheme="majorBidi"/>
          <w:b/>
          <w:bCs/>
          <w:sz w:val="24"/>
          <w:szCs w:val="24"/>
        </w:rPr>
      </w:pPr>
      <w:r w:rsidRPr="00196F33">
        <w:rPr>
          <w:rFonts w:eastAsiaTheme="majorEastAsia" w:cstheme="majorBidi"/>
          <w:b/>
          <w:bCs/>
          <w:sz w:val="24"/>
          <w:szCs w:val="24"/>
        </w:rPr>
        <w:t xml:space="preserve">Att lära matematik ute </w:t>
      </w:r>
    </w:p>
    <w:p w:rsidR="00196F33" w:rsidRPr="00196F33" w:rsidRDefault="00196F33" w:rsidP="007013D7">
      <w:pPr>
        <w:keepNext/>
        <w:keepLines/>
        <w:shd w:val="clear" w:color="auto" w:fill="FFFFFF"/>
        <w:spacing w:after="0" w:line="240" w:lineRule="auto"/>
        <w:outlineLvl w:val="0"/>
        <w:rPr>
          <w:rFonts w:eastAsia="Times New Roman" w:cs="Times New Roman"/>
          <w:color w:val="333333"/>
          <w:kern w:val="36"/>
          <w:sz w:val="24"/>
          <w:szCs w:val="24"/>
          <w:lang w:eastAsia="sv-SE"/>
        </w:rPr>
      </w:pPr>
      <w:r w:rsidRPr="00196F33">
        <w:rPr>
          <w:rFonts w:eastAsiaTheme="majorEastAsia" w:cstheme="majorBidi"/>
          <w:bCs/>
          <w:sz w:val="24"/>
          <w:szCs w:val="24"/>
        </w:rPr>
        <w:t>Boktips:</w:t>
      </w:r>
      <w:r w:rsidRPr="00196F33">
        <w:rPr>
          <w:rFonts w:eastAsiaTheme="majorEastAsia" w:cstheme="majorBidi"/>
          <w:b/>
          <w:bCs/>
          <w:color w:val="365F91" w:themeColor="accent1" w:themeShade="BF"/>
          <w:sz w:val="24"/>
          <w:szCs w:val="24"/>
        </w:rPr>
        <w:t xml:space="preserve"> </w:t>
      </w:r>
      <w:r w:rsidRPr="00FB207C">
        <w:rPr>
          <w:rFonts w:eastAsia="Times New Roman" w:cs="Times New Roman"/>
          <w:color w:val="FF0000"/>
          <w:kern w:val="36"/>
          <w:sz w:val="24"/>
          <w:szCs w:val="24"/>
          <w:lang w:eastAsia="sv-SE"/>
        </w:rPr>
        <w:t xml:space="preserve">Att lära in matematik ute: 2 </w:t>
      </w:r>
      <w:r w:rsidRPr="00196F33">
        <w:rPr>
          <w:rFonts w:eastAsia="Times New Roman" w:cs="Times New Roman"/>
          <w:color w:val="333333"/>
          <w:kern w:val="36"/>
          <w:sz w:val="24"/>
          <w:szCs w:val="24"/>
          <w:lang w:eastAsia="sv-SE"/>
        </w:rPr>
        <w:t>– tips på övningar med material att kopiera.</w:t>
      </w:r>
    </w:p>
    <w:p w:rsidR="00196F33" w:rsidRPr="00196F33" w:rsidRDefault="00196F33" w:rsidP="007013D7">
      <w:pPr>
        <w:spacing w:line="240" w:lineRule="auto"/>
        <w:rPr>
          <w:b/>
          <w:lang w:eastAsia="sv-SE"/>
        </w:rPr>
      </w:pPr>
    </w:p>
    <w:p w:rsidR="00196F33" w:rsidRPr="00196F33" w:rsidRDefault="00196F33" w:rsidP="007013D7">
      <w:pPr>
        <w:spacing w:line="240" w:lineRule="auto"/>
        <w:rPr>
          <w:b/>
          <w:lang w:eastAsia="sv-SE"/>
        </w:rPr>
      </w:pPr>
      <w:r w:rsidRPr="00196F33">
        <w:rPr>
          <w:b/>
          <w:lang w:eastAsia="sv-SE"/>
        </w:rPr>
        <w:t>Växter och svampar</w:t>
      </w:r>
    </w:p>
    <w:p w:rsidR="00196F33" w:rsidRDefault="00196F33" w:rsidP="007013D7">
      <w:pPr>
        <w:spacing w:line="240" w:lineRule="auto"/>
        <w:rPr>
          <w:sz w:val="24"/>
          <w:szCs w:val="24"/>
        </w:rPr>
      </w:pPr>
      <w:r w:rsidRPr="00196F33">
        <w:rPr>
          <w:sz w:val="24"/>
          <w:szCs w:val="24"/>
        </w:rPr>
        <w:t>Hur man tittar på naturen ur naturvetenskapligt perspektiv</w:t>
      </w:r>
      <w:r w:rsidR="007013D7">
        <w:rPr>
          <w:sz w:val="24"/>
          <w:szCs w:val="24"/>
        </w:rPr>
        <w:t xml:space="preserve"> (inte bara grilla korv o fika)</w:t>
      </w:r>
      <w:r w:rsidRPr="00196F33">
        <w:rPr>
          <w:sz w:val="24"/>
          <w:szCs w:val="24"/>
        </w:rPr>
        <w:t>.</w:t>
      </w:r>
    </w:p>
    <w:p w:rsidR="00FB207C" w:rsidRPr="00196F33" w:rsidRDefault="00FB207C" w:rsidP="007013D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Vi lär oss titta i floror.</w:t>
      </w:r>
    </w:p>
    <w:p w:rsidR="00196F33" w:rsidRPr="00196F33" w:rsidRDefault="00196F33" w:rsidP="007013D7">
      <w:pPr>
        <w:spacing w:line="240" w:lineRule="auto"/>
        <w:rPr>
          <w:b/>
          <w:sz w:val="24"/>
          <w:szCs w:val="24"/>
        </w:rPr>
      </w:pPr>
    </w:p>
    <w:p w:rsidR="00196F33" w:rsidRPr="00196F33" w:rsidRDefault="00196F33" w:rsidP="007013D7">
      <w:pPr>
        <w:spacing w:after="0" w:line="240" w:lineRule="auto"/>
        <w:rPr>
          <w:b/>
          <w:sz w:val="24"/>
          <w:szCs w:val="24"/>
        </w:rPr>
      </w:pPr>
      <w:r w:rsidRPr="00196F33">
        <w:rPr>
          <w:b/>
          <w:sz w:val="24"/>
          <w:szCs w:val="24"/>
        </w:rPr>
        <w:t xml:space="preserve">Experiment med vatten, luft och solljus </w:t>
      </w:r>
    </w:p>
    <w:p w:rsidR="00196F33" w:rsidRPr="00196F33" w:rsidRDefault="00196F33" w:rsidP="007013D7">
      <w:pPr>
        <w:spacing w:after="0" w:line="240" w:lineRule="auto"/>
        <w:rPr>
          <w:sz w:val="24"/>
          <w:szCs w:val="24"/>
        </w:rPr>
      </w:pPr>
      <w:r w:rsidRPr="00196F33">
        <w:rPr>
          <w:sz w:val="24"/>
          <w:szCs w:val="24"/>
        </w:rPr>
        <w:lastRenderedPageBreak/>
        <w:t>Skolresurs.</w:t>
      </w:r>
      <w:proofErr w:type="gramStart"/>
      <w:r w:rsidRPr="00196F33">
        <w:rPr>
          <w:sz w:val="24"/>
          <w:szCs w:val="24"/>
        </w:rPr>
        <w:t>fi  (</w:t>
      </w:r>
      <w:proofErr w:type="spellStart"/>
      <w:r w:rsidRPr="00196F33">
        <w:rPr>
          <w:sz w:val="24"/>
          <w:szCs w:val="24"/>
        </w:rPr>
        <w:t>fyke</w:t>
      </w:r>
      <w:proofErr w:type="spellEnd"/>
      <w:proofErr w:type="gramEnd"/>
      <w:r w:rsidRPr="00196F33">
        <w:rPr>
          <w:sz w:val="24"/>
          <w:szCs w:val="24"/>
        </w:rPr>
        <w:t>-resurs)  finns för andra ämnen också.</w:t>
      </w:r>
    </w:p>
    <w:p w:rsidR="00196F33" w:rsidRPr="00196F33" w:rsidRDefault="00196F33" w:rsidP="007013D7">
      <w:pPr>
        <w:spacing w:after="0" w:line="240" w:lineRule="auto"/>
        <w:rPr>
          <w:sz w:val="24"/>
          <w:szCs w:val="24"/>
        </w:rPr>
      </w:pPr>
    </w:p>
    <w:p w:rsidR="00196F33" w:rsidRPr="00196F33" w:rsidRDefault="00196F33" w:rsidP="007013D7">
      <w:pPr>
        <w:spacing w:after="0" w:line="240" w:lineRule="auto"/>
        <w:rPr>
          <w:b/>
          <w:sz w:val="24"/>
          <w:szCs w:val="24"/>
        </w:rPr>
      </w:pPr>
      <w:r w:rsidRPr="00196F33">
        <w:rPr>
          <w:b/>
          <w:sz w:val="24"/>
          <w:szCs w:val="24"/>
        </w:rPr>
        <w:t>Stenkul</w:t>
      </w:r>
    </w:p>
    <w:p w:rsidR="00196F33" w:rsidRPr="00196F33" w:rsidRDefault="00196F33" w:rsidP="007013D7">
      <w:pPr>
        <w:spacing w:after="0" w:line="240" w:lineRule="auto"/>
        <w:rPr>
          <w:sz w:val="24"/>
          <w:szCs w:val="24"/>
        </w:rPr>
      </w:pPr>
      <w:r w:rsidRPr="00196F33">
        <w:rPr>
          <w:sz w:val="24"/>
          <w:szCs w:val="24"/>
        </w:rPr>
        <w:t>Hur vi kan arbeta med istiden ute.</w:t>
      </w:r>
    </w:p>
    <w:p w:rsidR="00196F33" w:rsidRPr="00196F33" w:rsidRDefault="00AE05AC" w:rsidP="007013D7">
      <w:pPr>
        <w:spacing w:after="0" w:line="240" w:lineRule="auto"/>
        <w:rPr>
          <w:sz w:val="24"/>
          <w:szCs w:val="24"/>
        </w:rPr>
      </w:pPr>
      <w:hyperlink r:id="rId9" w:history="1">
        <w:r w:rsidR="00196F33" w:rsidRPr="00196F33">
          <w:rPr>
            <w:color w:val="0000FF" w:themeColor="hyperlink"/>
            <w:sz w:val="24"/>
            <w:szCs w:val="24"/>
            <w:u w:val="single"/>
          </w:rPr>
          <w:t>http://www.kvarken.org/varldsarvsmaterial/undervisningsmaterial/tema-2.-vi-har-legat-under-samma-is-istid/</w:t>
        </w:r>
      </w:hyperlink>
    </w:p>
    <w:p w:rsidR="00227816" w:rsidRPr="00196F33" w:rsidRDefault="00196F33" w:rsidP="007013D7">
      <w:pPr>
        <w:spacing w:after="0" w:line="240" w:lineRule="auto"/>
        <w:rPr>
          <w:sz w:val="24"/>
          <w:szCs w:val="24"/>
        </w:rPr>
      </w:pPr>
      <w:r w:rsidRPr="00196F33">
        <w:rPr>
          <w:sz w:val="24"/>
          <w:szCs w:val="24"/>
        </w:rPr>
        <w:t>Jungfrudans (labyrint av stenar)</w:t>
      </w:r>
    </w:p>
    <w:p w:rsidR="00BF300F" w:rsidRDefault="00227816" w:rsidP="00BF300F">
      <w:pPr>
        <w:rPr>
          <w:noProof/>
          <w:lang w:eastAsia="sv-SE"/>
        </w:rPr>
      </w:pPr>
      <w:r>
        <w:rPr>
          <w:noProof/>
          <w:lang w:eastAsia="sv-SE"/>
        </w:rPr>
        <w:drawing>
          <wp:inline distT="0" distB="0" distL="0" distR="0" wp14:anchorId="60C8E183" wp14:editId="15804BC3">
            <wp:extent cx="2609850" cy="1752600"/>
            <wp:effectExtent l="0" t="0" r="0" b="0"/>
            <wp:docPr id="3" name="Bildobjekt 3" descr="E:\Konferens\lagm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onferens\lagman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t xml:space="preserve">        </w:t>
      </w:r>
      <w:r>
        <w:rPr>
          <w:noProof/>
          <w:lang w:eastAsia="sv-SE"/>
        </w:rPr>
        <w:drawing>
          <wp:inline distT="0" distB="0" distL="0" distR="0" wp14:anchorId="5BE945A8" wp14:editId="1F22359E">
            <wp:extent cx="2466975" cy="1847850"/>
            <wp:effectExtent l="0" t="0" r="9525" b="0"/>
            <wp:docPr id="4" name="Bildobjekt 4" descr="E:\Konferens\f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onferens\fes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A16" w:rsidRDefault="00D02A16" w:rsidP="00BF300F">
      <w:r>
        <w:rPr>
          <w:noProof/>
          <w:lang w:eastAsia="sv-SE"/>
        </w:rPr>
        <w:t>Lagmans skola- invigning av skolgården</w:t>
      </w:r>
    </w:p>
    <w:p w:rsidR="00BF300F" w:rsidRDefault="00227816" w:rsidP="00BF300F">
      <w:r>
        <w:rPr>
          <w:noProof/>
          <w:lang w:eastAsia="sv-SE"/>
        </w:rPr>
        <w:drawing>
          <wp:inline distT="0" distB="0" distL="0" distR="0" wp14:anchorId="50A17D4D" wp14:editId="5E50C9BD">
            <wp:extent cx="3705225" cy="2086763"/>
            <wp:effectExtent l="0" t="0" r="0" b="8890"/>
            <wp:docPr id="2" name="Bildobjekt 2" descr="E:\Konferens\CIMG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onferens\CIMG08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000" cy="208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A16">
        <w:t xml:space="preserve">  Uteteater</w:t>
      </w:r>
    </w:p>
    <w:p w:rsidR="00227816" w:rsidRDefault="00D02A16" w:rsidP="00BF300F"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5B4FCDA9" wp14:editId="1F91BD04">
            <wp:simplePos x="0" y="0"/>
            <wp:positionH relativeFrom="column">
              <wp:posOffset>2157730</wp:posOffset>
            </wp:positionH>
            <wp:positionV relativeFrom="paragraph">
              <wp:posOffset>62230</wp:posOffset>
            </wp:positionV>
            <wp:extent cx="1838325" cy="2450465"/>
            <wp:effectExtent l="0" t="0" r="9525" b="6985"/>
            <wp:wrapNone/>
            <wp:docPr id="8" name="Bildobjekt 8" descr="C:\Users\Ann-Catrin\Pictures\2013-09-23 iphone bilder 2012-2013\iphone bilder 2012-2013 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-Catrin\Pictures\2013-09-23 iphone bilder 2012-2013\iphone bilder 2012-2013 2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v-SE"/>
        </w:rPr>
        <w:drawing>
          <wp:inline distT="0" distB="0" distL="0" distR="0" wp14:anchorId="40D28F2C" wp14:editId="68CB5384">
            <wp:extent cx="1885950" cy="2517911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29" cy="2519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</w:p>
    <w:p w:rsidR="00BF300F" w:rsidRPr="00BF300F" w:rsidRDefault="00D02A16" w:rsidP="00BF300F">
      <w:r>
        <w:t xml:space="preserve">Hur bildas syre?                                        Batteri av äpplen    </w:t>
      </w:r>
    </w:p>
    <w:sectPr w:rsidR="00BF300F" w:rsidRPr="00BF30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B9679A"/>
    <w:multiLevelType w:val="hybridMultilevel"/>
    <w:tmpl w:val="54A22BCE"/>
    <w:lvl w:ilvl="0" w:tplc="910869F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00F"/>
    <w:rsid w:val="00196F33"/>
    <w:rsid w:val="00227816"/>
    <w:rsid w:val="007013D7"/>
    <w:rsid w:val="00A31AFA"/>
    <w:rsid w:val="00AE05AC"/>
    <w:rsid w:val="00BF300F"/>
    <w:rsid w:val="00BF364B"/>
    <w:rsid w:val="00D02A16"/>
    <w:rsid w:val="00E526F8"/>
    <w:rsid w:val="00FB2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BF300F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BF300F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227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27816"/>
    <w:rPr>
      <w:rFonts w:ascii="Tahoma" w:hAnsi="Tahoma" w:cs="Tahoma"/>
      <w:sz w:val="16"/>
      <w:szCs w:val="16"/>
    </w:rPr>
  </w:style>
  <w:style w:type="paragraph" w:customStyle="1" w:styleId="ds46">
    <w:name w:val="ds46"/>
    <w:basedOn w:val="Normal"/>
    <w:rsid w:val="007013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ds531">
    <w:name w:val="ds531"/>
    <w:basedOn w:val="Standardstycketeckensnitt"/>
    <w:rsid w:val="007013D7"/>
    <w:rPr>
      <w:rFonts w:ascii="Georgia" w:hAnsi="Georgia" w:hint="default"/>
    </w:rPr>
  </w:style>
  <w:style w:type="paragraph" w:styleId="Normalwebb">
    <w:name w:val="Normal (Web)"/>
    <w:basedOn w:val="Normal"/>
    <w:uiPriority w:val="99"/>
    <w:semiHidden/>
    <w:unhideWhenUsed/>
    <w:rsid w:val="00701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BF300F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BF300F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227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27816"/>
    <w:rPr>
      <w:rFonts w:ascii="Tahoma" w:hAnsi="Tahoma" w:cs="Tahoma"/>
      <w:sz w:val="16"/>
      <w:szCs w:val="16"/>
    </w:rPr>
  </w:style>
  <w:style w:type="paragraph" w:customStyle="1" w:styleId="ds46">
    <w:name w:val="ds46"/>
    <w:basedOn w:val="Normal"/>
    <w:rsid w:val="007013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ds531">
    <w:name w:val="ds531"/>
    <w:basedOn w:val="Standardstycketeckensnitt"/>
    <w:rsid w:val="007013D7"/>
    <w:rPr>
      <w:rFonts w:ascii="Georgia" w:hAnsi="Georgia" w:hint="default"/>
    </w:rPr>
  </w:style>
  <w:style w:type="paragraph" w:styleId="Normalwebb">
    <w:name w:val="Normal (Web)"/>
    <w:basedOn w:val="Normal"/>
    <w:uiPriority w:val="99"/>
    <w:semiHidden/>
    <w:unhideWhenUsed/>
    <w:rsid w:val="00701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59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ttinaturen.fi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hyperlink" Target="http://www.kunskapsf&#246;rlaget.se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lagmans.snabber.se/skolgarden.asp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kvarken.org/varldsarvsmaterial/undervisningsmaterial/tema-2.-vi-har-legat-under-samma-is-istid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Kalix Kommun</Company>
  <LinksUpToDate>false</LinksUpToDate>
  <CharactersWithSpaces>4456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Ann-Catrin</dc:creator>
  <cp:lastModifiedBy>Monika Hallman</cp:lastModifiedBy>
  <cp:revision>2</cp:revision>
  <dcterms:created xsi:type="dcterms:W3CDTF">2013-10-29T23:09:00Z</dcterms:created>
  <dcterms:modified xsi:type="dcterms:W3CDTF">2013-10-29T23:09:00Z</dcterms:modified>
</cp:coreProperties>
</file>